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59" w:tblpY="811"/>
        <w:tblW w:w="979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98"/>
      </w:tblGrid>
      <w:tr w:rsidR="003C4D7E" w:rsidRPr="00050A0B" w:rsidTr="0049011F">
        <w:trPr>
          <w:trHeight w:val="1601"/>
        </w:trPr>
        <w:tc>
          <w:tcPr>
            <w:tcW w:w="1101" w:type="dxa"/>
          </w:tcPr>
          <w:p w:rsidR="003C4D7E" w:rsidRPr="00050A0B" w:rsidRDefault="00036407" w:rsidP="0049011F">
            <w:pPr>
              <w:tabs>
                <w:tab w:val="left" w:pos="9900"/>
              </w:tabs>
              <w:spacing w:line="240" w:lineRule="auto"/>
              <w:ind w:left="-85" w:right="72"/>
              <w:contextualSpacing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bidi="ar-SA"/>
              </w:rPr>
              <w:pict>
                <v:rect id="Rectangle 157" o:spid="_x0000_s1026" style="position:absolute;left:0;text-align:left;margin-left:62.25pt;margin-top:51pt;width:90pt;height:72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" o:allowincell="f" filled="f" stroked="f">
                  <v:textbox inset="0,0,0,0">
                    <w:txbxContent>
                      <w:p w:rsidR="003C4D7E" w:rsidRDefault="003C4D7E" w:rsidP="003C4D7E">
                        <w:pPr>
                          <w:spacing w:line="1800" w:lineRule="atLeast"/>
                        </w:pPr>
                      </w:p>
                      <w:p w:rsidR="003C4D7E" w:rsidRDefault="003C4D7E" w:rsidP="003C4D7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8698" w:type="dxa"/>
          </w:tcPr>
          <w:p w:rsidR="0049011F" w:rsidRDefault="00E5362B" w:rsidP="0049011F">
            <w:pPr>
              <w:spacing w:line="240" w:lineRule="auto"/>
              <w:contextualSpacing/>
              <w:jc w:val="both"/>
              <w:rPr>
                <w:rFonts w:ascii="Arial" w:hAnsi="Arial" w:cs="Nirmala UI"/>
                <w:b/>
                <w:bCs/>
                <w:sz w:val="20"/>
                <w:lang w:bidi="ml-IN"/>
              </w:rPr>
            </w:pPr>
            <w:r>
              <w:rPr>
                <w:rFonts w:ascii="Arial" w:hAnsi="Arial" w:cs="Nirmala UI"/>
                <w:b/>
                <w:bCs/>
                <w:noProof/>
                <w:sz w:val="20"/>
                <w:lang w:bidi="ar-S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5307965</wp:posOffset>
                  </wp:positionH>
                  <wp:positionV relativeFrom="paragraph">
                    <wp:posOffset>38100</wp:posOffset>
                  </wp:positionV>
                  <wp:extent cx="1095375" cy="1266825"/>
                  <wp:effectExtent l="19050" t="0" r="9525" b="0"/>
                  <wp:wrapNone/>
                  <wp:docPr id="2" name="Picture 1" descr="azadi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adi.jf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11F" w:rsidRPr="0049011F" w:rsidRDefault="0049011F" w:rsidP="0049011F">
            <w:pPr>
              <w:spacing w:line="240" w:lineRule="auto"/>
              <w:contextualSpacing/>
              <w:rPr>
                <w:rFonts w:ascii="Arial" w:hAnsi="Arial" w:cs="Nirmala UI"/>
                <w:b/>
                <w:bCs/>
                <w:sz w:val="18"/>
                <w:szCs w:val="18"/>
              </w:rPr>
            </w:pP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केन्द्रीयविद्यालयकोन्नि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नियरसेंट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जॉर्जवि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एच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एस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एस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अट्टचाककल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कोन्नि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9011F">
              <w:rPr>
                <w:rFonts w:ascii="Nirmala UI Semilight" w:hAnsi="Nirmala UI Semilight" w:cs="Nirmala UI Semilight"/>
                <w:b/>
                <w:bCs/>
                <w:sz w:val="20"/>
                <w:szCs w:val="18"/>
                <w:cs/>
              </w:rPr>
              <w:t>पत्त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नमतिट्टा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,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केरल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-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</w:rPr>
              <w:t>६८९६९२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</w:rPr>
              <w:t>.</w:t>
            </w:r>
          </w:p>
          <w:p w:rsidR="003C4D7E" w:rsidRPr="0049011F" w:rsidRDefault="0049011F" w:rsidP="0049011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കേന്ദ്രീയ വിദ്യാലയം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കോന്നി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സെന്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‍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റ്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 xml:space="preserve">. </w:t>
            </w:r>
            <w:r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ജോർജ്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വി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 xml:space="preserve">. 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എച്ച്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എസ്സ്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എസ്സ്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 xml:space="preserve">. 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നുസമീപം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അട്ടച്ചാക്കല്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‍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കോന്നി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 xml:space="preserve"> -689692 (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പത്തനംതിട്ട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3C4D7E" w:rsidRPr="0049011F">
              <w:rPr>
                <w:rFonts w:ascii="Arial" w:hAnsi="Arial" w:cs="Nirmala UI"/>
                <w:b/>
                <w:bCs/>
                <w:sz w:val="18"/>
                <w:szCs w:val="18"/>
                <w:cs/>
                <w:lang w:bidi="ml-IN"/>
              </w:rPr>
              <w:t>കേരളം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)</w:t>
            </w:r>
            <w:r w:rsidR="003C4D7E"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3C4D7E" w:rsidRPr="0049011F" w:rsidRDefault="003C4D7E" w:rsidP="0049011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KENDRIYA VIDYALAYA KONNI, NEAR ST. GEORGE V.H.S.S., ATTACHAKAL, KONNI, PATHANAMTHITTA DIST., KERALA– 689692 , </w:t>
            </w:r>
            <w:r w:rsidRPr="0049011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Tel : 0468-2349979.</w:t>
            </w:r>
          </w:p>
          <w:p w:rsidR="003C4D7E" w:rsidRPr="0049011F" w:rsidRDefault="003C4D7E" w:rsidP="0049011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KV </w:t>
            </w:r>
            <w:proofErr w:type="gramStart"/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Code :</w:t>
            </w:r>
            <w:proofErr w:type="gramEnd"/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2382, </w:t>
            </w:r>
            <w:r w:rsidR="00313389"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CBSE Code : 79152</w:t>
            </w:r>
            <w:r w:rsidRPr="0049011F">
              <w:rPr>
                <w:rFonts w:ascii="Arial" w:hAnsi="Arial" w:cs="Arial"/>
                <w:b/>
                <w:bCs/>
                <w:sz w:val="18"/>
                <w:szCs w:val="18"/>
              </w:rPr>
              <w:t>, Affiliation No. : 900151</w:t>
            </w:r>
          </w:p>
          <w:p w:rsidR="003C4D7E" w:rsidRPr="00E5362B" w:rsidRDefault="003C4D7E" w:rsidP="0049011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E5362B">
              <w:rPr>
                <w:rFonts w:ascii="Arial" w:hAnsi="Arial" w:cs="Arial"/>
                <w:b/>
                <w:sz w:val="20"/>
              </w:rPr>
              <w:t xml:space="preserve">E-mail: </w:t>
            </w:r>
            <w:hyperlink r:id="rId5" w:history="1">
              <w:r w:rsidRPr="00E5362B">
                <w:rPr>
                  <w:rStyle w:val="Hyperlink"/>
                  <w:rFonts w:ascii="Arial" w:hAnsi="Arial" w:cs="Arial"/>
                  <w:b/>
                  <w:sz w:val="20"/>
                </w:rPr>
                <w:t>kvkonni @gmail.com</w:t>
              </w:r>
            </w:hyperlink>
            <w:r w:rsidRPr="00E5362B">
              <w:rPr>
                <w:rFonts w:ascii="Arial" w:hAnsi="Arial" w:cs="Arial"/>
                <w:b/>
                <w:sz w:val="20"/>
              </w:rPr>
              <w:t xml:space="preserve">, Website: </w:t>
            </w:r>
            <w:r w:rsidRPr="00E5362B">
              <w:rPr>
                <w:b/>
              </w:rPr>
              <w:t>https://konni.kvs.ac.in/</w:t>
            </w:r>
          </w:p>
          <w:p w:rsidR="003C4D7E" w:rsidRPr="00050A0B" w:rsidRDefault="003C4D7E" w:rsidP="0049011F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6400ED" w:rsidRDefault="006400ED" w:rsidP="0049011F"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-361950</wp:posOffset>
            </wp:positionV>
            <wp:extent cx="1000125" cy="1085850"/>
            <wp:effectExtent l="19050" t="0" r="9525" b="0"/>
            <wp:wrapNone/>
            <wp:docPr id="3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05" w:rsidRDefault="003B2E05" w:rsidP="0049011F">
      <w:pPr>
        <w:rPr>
          <w:sz w:val="56"/>
          <w:szCs w:val="52"/>
        </w:rPr>
      </w:pPr>
    </w:p>
    <w:p w:rsidR="003B2E05" w:rsidRDefault="003B2E05" w:rsidP="0049011F">
      <w:pPr>
        <w:rPr>
          <w:sz w:val="56"/>
          <w:szCs w:val="52"/>
        </w:rPr>
      </w:pPr>
    </w:p>
    <w:p w:rsidR="00F41E0B" w:rsidRPr="0044064C" w:rsidRDefault="003B2E05" w:rsidP="0049011F">
      <w:pPr>
        <w:rPr>
          <w:sz w:val="56"/>
          <w:szCs w:val="52"/>
        </w:rPr>
      </w:pPr>
      <w:r>
        <w:rPr>
          <w:sz w:val="56"/>
          <w:szCs w:val="52"/>
        </w:rPr>
        <w:t xml:space="preserve">       </w:t>
      </w:r>
      <w:r w:rsidR="00F41E0B" w:rsidRPr="0044064C">
        <w:rPr>
          <w:sz w:val="56"/>
          <w:szCs w:val="52"/>
        </w:rPr>
        <w:t>ADMISSION SCHEDULE 202</w:t>
      </w:r>
      <w:r>
        <w:rPr>
          <w:sz w:val="56"/>
          <w:szCs w:val="52"/>
        </w:rPr>
        <w:t>3</w:t>
      </w:r>
      <w:r w:rsidR="00F41E0B" w:rsidRPr="0044064C">
        <w:rPr>
          <w:sz w:val="56"/>
          <w:szCs w:val="52"/>
        </w:rPr>
        <w:t>-202</w:t>
      </w:r>
      <w:r>
        <w:rPr>
          <w:sz w:val="56"/>
          <w:szCs w:val="5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25"/>
        <w:gridCol w:w="2814"/>
      </w:tblGrid>
      <w:tr w:rsidR="003C3272" w:rsidTr="003B2E05">
        <w:tc>
          <w:tcPr>
            <w:tcW w:w="3325" w:type="dxa"/>
          </w:tcPr>
          <w:p w:rsidR="003C3272" w:rsidRPr="0044064C" w:rsidRDefault="003C3272" w:rsidP="0049011F">
            <w:pPr>
              <w:rPr>
                <w:b/>
                <w:bCs/>
                <w:sz w:val="28"/>
                <w:szCs w:val="24"/>
              </w:rPr>
            </w:pPr>
            <w:r w:rsidRPr="0044064C">
              <w:rPr>
                <w:b/>
                <w:bCs/>
                <w:sz w:val="28"/>
                <w:szCs w:val="24"/>
              </w:rPr>
              <w:t>DATE FOR DOCUMENT VERIFICATION &amp; ADMISSION</w:t>
            </w:r>
          </w:p>
        </w:tc>
        <w:tc>
          <w:tcPr>
            <w:tcW w:w="3325" w:type="dxa"/>
          </w:tcPr>
          <w:p w:rsidR="003C3272" w:rsidRPr="0044064C" w:rsidRDefault="003C3272" w:rsidP="0049011F">
            <w:pPr>
              <w:rPr>
                <w:b/>
                <w:bCs/>
                <w:sz w:val="28"/>
                <w:szCs w:val="24"/>
              </w:rPr>
            </w:pPr>
            <w:r w:rsidRPr="0044064C">
              <w:rPr>
                <w:b/>
                <w:bCs/>
                <w:sz w:val="28"/>
                <w:szCs w:val="24"/>
              </w:rPr>
              <w:t>CATEGORY</w:t>
            </w:r>
          </w:p>
        </w:tc>
        <w:tc>
          <w:tcPr>
            <w:tcW w:w="2814" w:type="dxa"/>
          </w:tcPr>
          <w:p w:rsidR="003C3272" w:rsidRPr="0044064C" w:rsidRDefault="003C3272" w:rsidP="0049011F">
            <w:pPr>
              <w:rPr>
                <w:b/>
                <w:bCs/>
                <w:sz w:val="28"/>
                <w:szCs w:val="24"/>
              </w:rPr>
            </w:pPr>
            <w:r w:rsidRPr="0044064C">
              <w:rPr>
                <w:b/>
                <w:bCs/>
                <w:sz w:val="28"/>
                <w:szCs w:val="24"/>
              </w:rPr>
              <w:t>TIME</w:t>
            </w:r>
          </w:p>
        </w:tc>
      </w:tr>
      <w:tr w:rsidR="003C3272" w:rsidTr="003B2E05">
        <w:tc>
          <w:tcPr>
            <w:tcW w:w="3325" w:type="dxa"/>
          </w:tcPr>
          <w:p w:rsidR="003C3272" w:rsidRPr="0044064C" w:rsidRDefault="003B2E05" w:rsidP="0049011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24/04/2023</w:t>
            </w:r>
          </w:p>
        </w:tc>
        <w:tc>
          <w:tcPr>
            <w:tcW w:w="3325" w:type="dxa"/>
          </w:tcPr>
          <w:p w:rsidR="003C3272" w:rsidRPr="0044064C" w:rsidRDefault="003C3272" w:rsidP="0049011F">
            <w:pPr>
              <w:rPr>
                <w:b/>
                <w:bCs/>
                <w:sz w:val="28"/>
                <w:szCs w:val="24"/>
              </w:rPr>
            </w:pPr>
            <w:r w:rsidRPr="0044064C">
              <w:rPr>
                <w:b/>
                <w:bCs/>
                <w:sz w:val="28"/>
                <w:szCs w:val="24"/>
              </w:rPr>
              <w:t xml:space="preserve">Provisionally Selected List of </w:t>
            </w:r>
            <w:proofErr w:type="gramStart"/>
            <w:r w:rsidRPr="0044064C">
              <w:rPr>
                <w:b/>
                <w:bCs/>
                <w:sz w:val="28"/>
                <w:szCs w:val="24"/>
              </w:rPr>
              <w:t>RTE  Candidates</w:t>
            </w:r>
            <w:proofErr w:type="gramEnd"/>
          </w:p>
        </w:tc>
        <w:tc>
          <w:tcPr>
            <w:tcW w:w="2814" w:type="dxa"/>
          </w:tcPr>
          <w:p w:rsidR="003C3272" w:rsidRPr="0044064C" w:rsidRDefault="003B2E05" w:rsidP="0049011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9:00am To 11:am</w:t>
            </w:r>
          </w:p>
        </w:tc>
      </w:tr>
      <w:tr w:rsidR="003C3272" w:rsidTr="003B2E05">
        <w:tc>
          <w:tcPr>
            <w:tcW w:w="3325" w:type="dxa"/>
          </w:tcPr>
          <w:p w:rsidR="003C3272" w:rsidRPr="0044064C" w:rsidRDefault="003B2E05" w:rsidP="0049011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24/04/2023</w:t>
            </w:r>
          </w:p>
        </w:tc>
        <w:tc>
          <w:tcPr>
            <w:tcW w:w="3325" w:type="dxa"/>
          </w:tcPr>
          <w:p w:rsidR="003C3272" w:rsidRPr="0044064C" w:rsidRDefault="004462FB" w:rsidP="0049011F">
            <w:pPr>
              <w:rPr>
                <w:b/>
                <w:bCs/>
                <w:sz w:val="28"/>
                <w:szCs w:val="24"/>
              </w:rPr>
            </w:pPr>
            <w:r w:rsidRPr="0044064C">
              <w:rPr>
                <w:b/>
                <w:bCs/>
                <w:sz w:val="28"/>
                <w:szCs w:val="24"/>
              </w:rPr>
              <w:t xml:space="preserve">Provisionally Selected List </w:t>
            </w:r>
            <w:r w:rsidR="003B2E05">
              <w:rPr>
                <w:b/>
                <w:bCs/>
                <w:sz w:val="28"/>
                <w:szCs w:val="24"/>
              </w:rPr>
              <w:t>I and II Category</w:t>
            </w:r>
          </w:p>
        </w:tc>
        <w:tc>
          <w:tcPr>
            <w:tcW w:w="2814" w:type="dxa"/>
          </w:tcPr>
          <w:p w:rsidR="003C3272" w:rsidRPr="0044064C" w:rsidRDefault="003B2E05" w:rsidP="0049011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11:am to 4:0 pm</w:t>
            </w:r>
          </w:p>
        </w:tc>
      </w:tr>
      <w:tr w:rsidR="003C3272" w:rsidTr="003B2E05">
        <w:tc>
          <w:tcPr>
            <w:tcW w:w="3325" w:type="dxa"/>
          </w:tcPr>
          <w:p w:rsidR="003C3272" w:rsidRPr="0044064C" w:rsidRDefault="003B2E05" w:rsidP="0049011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25/04/2023</w:t>
            </w:r>
            <w:r w:rsidR="000B2C39" w:rsidRPr="0044064C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3C3272" w:rsidRPr="0044064C" w:rsidRDefault="000B2C39" w:rsidP="0049011F">
            <w:pPr>
              <w:rPr>
                <w:b/>
                <w:bCs/>
                <w:sz w:val="28"/>
                <w:szCs w:val="24"/>
              </w:rPr>
            </w:pPr>
            <w:r w:rsidRPr="0044064C">
              <w:rPr>
                <w:b/>
                <w:bCs/>
                <w:sz w:val="28"/>
                <w:szCs w:val="24"/>
              </w:rPr>
              <w:t xml:space="preserve">Provisionally Selected List of Candidates from </w:t>
            </w:r>
            <w:r w:rsidR="003B2E05">
              <w:rPr>
                <w:b/>
                <w:bCs/>
                <w:sz w:val="28"/>
                <w:szCs w:val="24"/>
              </w:rPr>
              <w:t>SC, SGC and vacant seat</w:t>
            </w:r>
            <w:r w:rsidR="00036407">
              <w:rPr>
                <w:b/>
                <w:bCs/>
                <w:sz w:val="28"/>
                <w:szCs w:val="24"/>
              </w:rPr>
              <w:t>s</w:t>
            </w:r>
          </w:p>
        </w:tc>
        <w:tc>
          <w:tcPr>
            <w:tcW w:w="2814" w:type="dxa"/>
          </w:tcPr>
          <w:p w:rsidR="003C3272" w:rsidRPr="0044064C" w:rsidRDefault="003B2E05" w:rsidP="0049011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9:00 to 12:00</w:t>
            </w:r>
          </w:p>
        </w:tc>
      </w:tr>
    </w:tbl>
    <w:p w:rsidR="00F41E0B" w:rsidRDefault="00F41E0B" w:rsidP="0049011F"/>
    <w:p w:rsidR="008163F4" w:rsidRPr="00036407" w:rsidRDefault="008163F4" w:rsidP="0049011F">
      <w:pPr>
        <w:rPr>
          <w:b/>
          <w:bCs/>
          <w:sz w:val="40"/>
          <w:szCs w:val="24"/>
          <w:u w:val="single"/>
        </w:rPr>
      </w:pPr>
      <w:r w:rsidRPr="00036407">
        <w:rPr>
          <w:b/>
          <w:bCs/>
          <w:sz w:val="40"/>
          <w:szCs w:val="24"/>
          <w:u w:val="single"/>
        </w:rPr>
        <w:t xml:space="preserve">FEE DETAILS </w:t>
      </w:r>
    </w:p>
    <w:p w:rsidR="0044064C" w:rsidRPr="00036407" w:rsidRDefault="008163F4" w:rsidP="0049011F">
      <w:pPr>
        <w:rPr>
          <w:b/>
          <w:bCs/>
          <w:sz w:val="32"/>
        </w:rPr>
      </w:pPr>
      <w:r w:rsidRPr="00036407">
        <w:rPr>
          <w:b/>
          <w:bCs/>
          <w:sz w:val="32"/>
        </w:rPr>
        <w:t>RTE CATEGORY – No fees</w:t>
      </w:r>
    </w:p>
    <w:p w:rsidR="0044064C" w:rsidRPr="00036407" w:rsidRDefault="008163F4" w:rsidP="0049011F">
      <w:pPr>
        <w:rPr>
          <w:b/>
          <w:bCs/>
          <w:sz w:val="32"/>
        </w:rPr>
      </w:pPr>
      <w:r w:rsidRPr="00036407">
        <w:rPr>
          <w:b/>
          <w:bCs/>
          <w:sz w:val="32"/>
        </w:rPr>
        <w:t>For other categories</w:t>
      </w:r>
    </w:p>
    <w:p w:rsidR="0044064C" w:rsidRPr="00036407" w:rsidRDefault="008163F4" w:rsidP="0049011F">
      <w:pPr>
        <w:rPr>
          <w:b/>
          <w:bCs/>
          <w:sz w:val="32"/>
        </w:rPr>
      </w:pPr>
      <w:r w:rsidRPr="00036407">
        <w:rPr>
          <w:b/>
          <w:bCs/>
          <w:sz w:val="32"/>
        </w:rPr>
        <w:t xml:space="preserve"> Admission </w:t>
      </w:r>
      <w:proofErr w:type="gramStart"/>
      <w:r w:rsidRPr="00036407">
        <w:rPr>
          <w:b/>
          <w:bCs/>
          <w:sz w:val="32"/>
        </w:rPr>
        <w:t>fees :Rs</w:t>
      </w:r>
      <w:proofErr w:type="gramEnd"/>
      <w:r w:rsidRPr="00036407">
        <w:rPr>
          <w:b/>
          <w:bCs/>
          <w:sz w:val="32"/>
        </w:rPr>
        <w:t xml:space="preserve">. 25/- </w:t>
      </w:r>
    </w:p>
    <w:p w:rsidR="0044064C" w:rsidRPr="00036407" w:rsidRDefault="008163F4" w:rsidP="0049011F">
      <w:pPr>
        <w:rPr>
          <w:b/>
          <w:bCs/>
          <w:sz w:val="32"/>
        </w:rPr>
      </w:pPr>
      <w:proofErr w:type="gramStart"/>
      <w:r w:rsidRPr="00036407">
        <w:rPr>
          <w:b/>
          <w:bCs/>
          <w:sz w:val="32"/>
        </w:rPr>
        <w:t>VVN :Rs</w:t>
      </w:r>
      <w:proofErr w:type="gramEnd"/>
      <w:r w:rsidRPr="00036407">
        <w:rPr>
          <w:b/>
          <w:bCs/>
          <w:sz w:val="32"/>
        </w:rPr>
        <w:t xml:space="preserve">. </w:t>
      </w:r>
      <w:r w:rsidR="0044064C" w:rsidRPr="00036407">
        <w:rPr>
          <w:b/>
          <w:bCs/>
          <w:sz w:val="32"/>
        </w:rPr>
        <w:t>1500</w:t>
      </w:r>
      <w:r w:rsidRPr="00036407">
        <w:rPr>
          <w:b/>
          <w:bCs/>
          <w:sz w:val="32"/>
        </w:rPr>
        <w:t>/-</w:t>
      </w:r>
    </w:p>
    <w:p w:rsidR="00036407" w:rsidRDefault="008163F4" w:rsidP="0049011F">
      <w:pPr>
        <w:rPr>
          <w:b/>
          <w:bCs/>
          <w:sz w:val="44"/>
        </w:rPr>
      </w:pPr>
      <w:r w:rsidRPr="00036407">
        <w:rPr>
          <w:b/>
          <w:bCs/>
          <w:sz w:val="32"/>
        </w:rPr>
        <w:t xml:space="preserve"> TOTAL </w:t>
      </w:r>
      <w:proofErr w:type="gramStart"/>
      <w:r w:rsidRPr="00036407">
        <w:rPr>
          <w:b/>
          <w:bCs/>
          <w:sz w:val="32"/>
        </w:rPr>
        <w:t>Fees :Rs</w:t>
      </w:r>
      <w:proofErr w:type="gramEnd"/>
      <w:r w:rsidRPr="00036407">
        <w:rPr>
          <w:b/>
          <w:bCs/>
          <w:sz w:val="32"/>
        </w:rPr>
        <w:t xml:space="preserve">. </w:t>
      </w:r>
      <w:r w:rsidR="0044064C" w:rsidRPr="00036407">
        <w:rPr>
          <w:b/>
          <w:bCs/>
          <w:sz w:val="32"/>
        </w:rPr>
        <w:t>1525</w:t>
      </w:r>
      <w:r w:rsidRPr="00036407">
        <w:rPr>
          <w:b/>
          <w:bCs/>
          <w:sz w:val="44"/>
        </w:rPr>
        <w:t>/-</w:t>
      </w:r>
      <w:r w:rsidR="00BA323A" w:rsidRPr="00036407">
        <w:rPr>
          <w:b/>
          <w:bCs/>
          <w:sz w:val="44"/>
        </w:rPr>
        <w:t xml:space="preserve">                                                                  </w:t>
      </w:r>
    </w:p>
    <w:p w:rsidR="00BA323A" w:rsidRPr="00036407" w:rsidRDefault="00036407" w:rsidP="0049011F">
      <w:pPr>
        <w:rPr>
          <w:b/>
          <w:bCs/>
          <w:sz w:val="32"/>
        </w:rPr>
      </w:pPr>
      <w:r>
        <w:rPr>
          <w:b/>
          <w:bCs/>
          <w:sz w:val="44"/>
        </w:rPr>
        <w:t xml:space="preserve">                                                                                   </w:t>
      </w:r>
      <w:bookmarkStart w:id="0" w:name="_GoBack"/>
      <w:bookmarkEnd w:id="0"/>
      <w:r w:rsidR="00BA323A" w:rsidRPr="00036407">
        <w:rPr>
          <w:b/>
          <w:bCs/>
          <w:sz w:val="44"/>
        </w:rPr>
        <w:t xml:space="preserve"> </w:t>
      </w:r>
      <w:r w:rsidR="00BA323A" w:rsidRPr="00036407">
        <w:rPr>
          <w:b/>
          <w:bCs/>
          <w:sz w:val="32"/>
        </w:rPr>
        <w:t>PRINCIPAL</w:t>
      </w:r>
    </w:p>
    <w:sectPr w:rsidR="00BA323A" w:rsidRPr="00036407" w:rsidSect="0049011F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D7E"/>
    <w:rsid w:val="00036407"/>
    <w:rsid w:val="000B2C39"/>
    <w:rsid w:val="00185C1D"/>
    <w:rsid w:val="0024108A"/>
    <w:rsid w:val="00313389"/>
    <w:rsid w:val="003B0A20"/>
    <w:rsid w:val="003B2E05"/>
    <w:rsid w:val="003C3272"/>
    <w:rsid w:val="003C4D7E"/>
    <w:rsid w:val="00414F5A"/>
    <w:rsid w:val="0044064C"/>
    <w:rsid w:val="004462FB"/>
    <w:rsid w:val="0049011F"/>
    <w:rsid w:val="004A4436"/>
    <w:rsid w:val="005578C8"/>
    <w:rsid w:val="006028FD"/>
    <w:rsid w:val="00620C70"/>
    <w:rsid w:val="006400ED"/>
    <w:rsid w:val="006F3B98"/>
    <w:rsid w:val="00722D82"/>
    <w:rsid w:val="00800624"/>
    <w:rsid w:val="008163F4"/>
    <w:rsid w:val="00891943"/>
    <w:rsid w:val="008A00E7"/>
    <w:rsid w:val="009E33DB"/>
    <w:rsid w:val="00A240CA"/>
    <w:rsid w:val="00AC1C21"/>
    <w:rsid w:val="00B3457F"/>
    <w:rsid w:val="00B955AD"/>
    <w:rsid w:val="00BA323A"/>
    <w:rsid w:val="00C916D8"/>
    <w:rsid w:val="00D339C8"/>
    <w:rsid w:val="00E5362B"/>
    <w:rsid w:val="00ED178B"/>
    <w:rsid w:val="00F41E0B"/>
    <w:rsid w:val="00F7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077435"/>
  <w15:docId w15:val="{BE80A29E-DC7B-4772-B206-85D21504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D7E"/>
    <w:pPr>
      <w:jc w:val="left"/>
    </w:pPr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7E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7E"/>
    <w:rPr>
      <w:rFonts w:ascii="Tahoma" w:hAnsi="Tahoma" w:cs="Tahoma"/>
      <w:sz w:val="16"/>
      <w:szCs w:val="16"/>
    </w:rPr>
  </w:style>
  <w:style w:type="character" w:styleId="Hyperlink">
    <w:name w:val="Hyperlink"/>
    <w:rsid w:val="003C4D7E"/>
    <w:rPr>
      <w:color w:val="0000FF"/>
      <w:u w:val="single"/>
    </w:rPr>
  </w:style>
  <w:style w:type="table" w:styleId="TableGrid">
    <w:name w:val="Table Grid"/>
    <w:basedOn w:val="TableNormal"/>
    <w:uiPriority w:val="59"/>
    <w:rsid w:val="00640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kvkonni%2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2022-05-08T05:50:00Z</dcterms:created>
  <dcterms:modified xsi:type="dcterms:W3CDTF">2023-04-23T01:15:00Z</dcterms:modified>
</cp:coreProperties>
</file>